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68A" w:rsidRDefault="005363B9" w:rsidP="005363B9">
      <w:pPr>
        <w:jc w:val="center"/>
        <w:rPr>
          <w:rFonts w:hint="eastAsia"/>
          <w:b/>
          <w:sz w:val="28"/>
        </w:rPr>
      </w:pPr>
      <w:r w:rsidRPr="005363B9">
        <w:rPr>
          <w:rFonts w:hint="eastAsia"/>
          <w:b/>
          <w:sz w:val="28"/>
        </w:rPr>
        <w:t>《长治市农业合作化史料》初读思考</w:t>
      </w:r>
    </w:p>
    <w:p w:rsidR="005363B9" w:rsidRDefault="005363B9" w:rsidP="005363B9">
      <w:pPr>
        <w:jc w:val="right"/>
        <w:rPr>
          <w:rFonts w:hint="eastAsia"/>
          <w:b/>
          <w:sz w:val="24"/>
        </w:rPr>
      </w:pPr>
      <w:proofErr w:type="gramStart"/>
      <w:r w:rsidRPr="005363B9">
        <w:rPr>
          <w:rFonts w:hint="eastAsia"/>
          <w:b/>
          <w:sz w:val="24"/>
        </w:rPr>
        <w:t>盛韵颖</w:t>
      </w:r>
      <w:proofErr w:type="gramEnd"/>
      <w:r w:rsidRPr="005363B9">
        <w:rPr>
          <w:rFonts w:hint="eastAsia"/>
          <w:b/>
          <w:sz w:val="24"/>
        </w:rPr>
        <w:t xml:space="preserve"> 2013201522</w:t>
      </w:r>
    </w:p>
    <w:p w:rsidR="005363B9" w:rsidRPr="00460942" w:rsidRDefault="005363B9" w:rsidP="002077CB">
      <w:pPr>
        <w:spacing w:beforeLines="100" w:before="312" w:line="380" w:lineRule="exact"/>
        <w:ind w:firstLineChars="200" w:firstLine="420"/>
        <w:rPr>
          <w:rFonts w:asciiTheme="minorEastAsia" w:hAnsiTheme="minorEastAsia" w:hint="eastAsia"/>
          <w:szCs w:val="21"/>
        </w:rPr>
      </w:pPr>
      <w:r w:rsidRPr="00460942">
        <w:rPr>
          <w:rFonts w:asciiTheme="minorEastAsia" w:hAnsiTheme="minorEastAsia" w:hint="eastAsia"/>
          <w:szCs w:val="21"/>
        </w:rPr>
        <w:t>山西试办的合作社</w:t>
      </w:r>
      <w:r w:rsidRPr="00460942">
        <w:rPr>
          <w:rFonts w:asciiTheme="minorEastAsia" w:hAnsiTheme="minorEastAsia" w:hint="eastAsia"/>
          <w:szCs w:val="21"/>
        </w:rPr>
        <w:t>前身是劳动互助小组，那么研究合作社的第一步就应该是了解互助组时期的史料并思考，《长治市农业合作化史料》以时间为轴，基本还原了山西长治从互助组到合作社的演变历史。</w:t>
      </w:r>
    </w:p>
    <w:p w:rsidR="005363B9" w:rsidRDefault="005363B9" w:rsidP="002077CB">
      <w:pPr>
        <w:spacing w:line="380" w:lineRule="exact"/>
        <w:ind w:right="120" w:firstLineChars="200" w:firstLine="420"/>
        <w:jc w:val="left"/>
        <w:rPr>
          <w:rFonts w:asciiTheme="minorEastAsia" w:hAnsiTheme="minorEastAsia" w:hint="eastAsia"/>
          <w:szCs w:val="21"/>
        </w:rPr>
      </w:pPr>
      <w:r>
        <w:rPr>
          <w:rFonts w:hint="eastAsia"/>
          <w:szCs w:val="21"/>
        </w:rPr>
        <w:t>可以说，互助组的出现是历史发展到一定阶段的特定产物，即敌后长期的战争环境造成的农村壮丁减少，耕具损失，劳动力不足，生产锐减。最初的互助组组织办法全然体现了当时的时代特点，据史料称，也取得了较好的效果，农村有限的资源被充分利用起来。实际上，从经济学角度分析，生产工具和劳动力的共享，一定程度上促进了劳动力的合理分工，未被利用的妇女儿童老人参与到劳动中，大家都可以从事自己最擅长的事情。然而在阅读组织办法时，“自愿”两个人就十分醒目、引人思考。反复强调要求的“自愿”反而是一种义务、强制性任务了。政治命令的意味深重，我甚至解读到了一种“我命令你心甘情愿</w:t>
      </w:r>
      <w:r w:rsidR="00E252D6">
        <w:rPr>
          <w:rFonts w:hint="eastAsia"/>
          <w:szCs w:val="21"/>
        </w:rPr>
        <w:t>”</w:t>
      </w:r>
      <w:r>
        <w:rPr>
          <w:rFonts w:hint="eastAsia"/>
          <w:szCs w:val="21"/>
        </w:rPr>
        <w:t>的</w:t>
      </w:r>
      <w:r w:rsidR="00E252D6">
        <w:rPr>
          <w:rFonts w:hint="eastAsia"/>
          <w:szCs w:val="21"/>
        </w:rPr>
        <w:t>潜台词，即自愿的不是加不加入互助组，更多是一种“心甘情愿”加入互助组。但这个地方又有一点值得思考，是不是组织办法里的“自愿原则”是真正想要给农民自愿加入的权力，然而在执行的过程中由于政府官员的“业绩”攀比而变得不近人情，毕竟这样的行政作风在当今也是暴露无遗。当然，史料中也提出了过分强调“自愿”的后果——</w:t>
      </w:r>
      <w:r w:rsidR="00E252D6" w:rsidRPr="00E252D6">
        <w:rPr>
          <w:rFonts w:hint="eastAsia"/>
          <w:szCs w:val="21"/>
        </w:rPr>
        <w:t>变成自流发展或者强行按年龄性别编组，引起群众不满</w:t>
      </w:r>
      <w:r w:rsidR="00E252D6">
        <w:rPr>
          <w:rFonts w:hint="eastAsia"/>
          <w:szCs w:val="21"/>
        </w:rPr>
        <w:t>。起初的不满情绪积累</w:t>
      </w:r>
      <w:r w:rsidR="002E3970">
        <w:rPr>
          <w:rFonts w:hint="eastAsia"/>
          <w:szCs w:val="21"/>
        </w:rPr>
        <w:t>到后期或许也是互助组织涣散的导火索——“</w:t>
      </w:r>
      <w:r w:rsidR="002E3970">
        <w:rPr>
          <w:rFonts w:ascii="楷体" w:eastAsia="楷体" w:hAnsi="楷体" w:hint="eastAsia"/>
          <w:sz w:val="24"/>
        </w:rPr>
        <w:t>新中国建立之初，正当新解放区农业生产互助组呈现出方兴未艾的势头时，一些老解放区的互助组却出现了耐人寻味的现象。在华北、东北等老解放区，土地改革完成的时间较早，先获得和平、安定的社会环境，农村经济最早得到恢复。随着农业经济的恢复和发展，那种因缺乏牲畜、工具而成立</w:t>
      </w:r>
      <w:r w:rsidR="001D1DBF">
        <w:rPr>
          <w:rFonts w:ascii="楷体" w:eastAsia="楷体" w:hAnsi="楷体" w:hint="eastAsia"/>
          <w:sz w:val="24"/>
        </w:rPr>
        <w:t>的互助组，已经不能满足生产进一步发展的需要。在经济状况改善较快的农民中，出现要求退出互助组的倾向。”</w:t>
      </w:r>
      <w:r w:rsidR="001D1DBF">
        <w:rPr>
          <w:rFonts w:asciiTheme="minorEastAsia" w:hAnsiTheme="minorEastAsia" w:hint="eastAsia"/>
          <w:szCs w:val="21"/>
        </w:rPr>
        <w:t>其实先不说农民，就算是你我换位思考，可能都还达不到那样的道德高度，即我已经解决了自家的温饱问题，凭什么还要管别家的死活。毕竟建国初期农民能保证自家温饱已经十分不易。一旦思想上涣散，劲头不足，大家就会各干各的，长此以往互助组就趋于</w:t>
      </w:r>
      <w:r w:rsidR="005B050D">
        <w:rPr>
          <w:rFonts w:asciiTheme="minorEastAsia" w:hAnsiTheme="minorEastAsia" w:hint="eastAsia"/>
          <w:szCs w:val="21"/>
        </w:rPr>
        <w:t>解散了。互助组符合农民传统的换工习惯，在老解放区有较长的历史和广泛的群众基础，对农业生产的恢复和发展起了重要作用，且老解放区农民觉悟程度较高，与中国共产党的感情深，为什么在新中国成立以后，中国共产党的强调进一步发展互助合作运动之时时，出现了涣散倾向？我还需要更</w:t>
      </w:r>
      <w:r w:rsidR="00D72AA5">
        <w:rPr>
          <w:rFonts w:asciiTheme="minorEastAsia" w:hAnsiTheme="minorEastAsia" w:hint="eastAsia"/>
          <w:szCs w:val="21"/>
        </w:rPr>
        <w:t>系统全面细致的分析。</w:t>
      </w:r>
    </w:p>
    <w:p w:rsidR="006C5808" w:rsidRPr="006C5808" w:rsidRDefault="006C5808" w:rsidP="002077CB">
      <w:pPr>
        <w:spacing w:line="380" w:lineRule="exact"/>
        <w:ind w:right="120" w:firstLineChars="200" w:firstLine="420"/>
        <w:jc w:val="left"/>
        <w:rPr>
          <w:rFonts w:ascii="楷体" w:eastAsia="楷体" w:hAnsi="楷体" w:hint="eastAsia"/>
          <w:sz w:val="24"/>
        </w:rPr>
      </w:pPr>
      <w:r w:rsidRPr="006C5808">
        <w:rPr>
          <w:rFonts w:asciiTheme="minorEastAsia" w:hAnsiTheme="minorEastAsia" w:hint="eastAsia"/>
          <w:szCs w:val="21"/>
        </w:rPr>
        <w:t>在推动合作社的过程中，</w:t>
      </w:r>
      <w:r w:rsidRPr="006C5808">
        <w:rPr>
          <w:rFonts w:asciiTheme="minorEastAsia" w:hAnsiTheme="minorEastAsia" w:hint="eastAsia"/>
          <w:szCs w:val="21"/>
        </w:rPr>
        <w:t>我们也看到了历史问题如土改中的遗留问题对时代的影响</w:t>
      </w:r>
      <w:r>
        <w:rPr>
          <w:rFonts w:ascii="楷体" w:eastAsia="楷体" w:hAnsi="楷体" w:hint="eastAsia"/>
          <w:sz w:val="24"/>
        </w:rPr>
        <w:t>——</w:t>
      </w:r>
      <w:r>
        <w:rPr>
          <w:rFonts w:ascii="楷体" w:eastAsia="楷体" w:hAnsi="楷体"/>
          <w:sz w:val="24"/>
        </w:rPr>
        <w:t>“</w:t>
      </w:r>
      <w:r w:rsidRPr="005F1439">
        <w:rPr>
          <w:rFonts w:ascii="楷体" w:eastAsia="楷体" w:hAnsi="楷体" w:hint="eastAsia"/>
          <w:sz w:val="24"/>
        </w:rPr>
        <w:t>长治区领导在长治专区农业互助组织的情况和今后的方向与作法一文中指出：</w:t>
      </w:r>
      <w:r w:rsidRPr="006C5808">
        <w:rPr>
          <w:rFonts w:ascii="楷体" w:eastAsia="楷体" w:hAnsi="楷体" w:hint="eastAsia"/>
          <w:sz w:val="24"/>
        </w:rPr>
        <w:t>群众在申请加入互助组上有许多顾虑，比如说怕“共产”、怕有剥削、怕出头、伯冒失、怕当富农。</w:t>
      </w:r>
      <w:r>
        <w:rPr>
          <w:rFonts w:ascii="楷体" w:eastAsia="楷体" w:hAnsi="楷体"/>
          <w:sz w:val="24"/>
        </w:rPr>
        <w:t>”</w:t>
      </w:r>
      <w:r w:rsidRPr="006C5808">
        <w:rPr>
          <w:rFonts w:asciiTheme="minorEastAsia" w:hAnsiTheme="minorEastAsia" w:hint="eastAsia"/>
          <w:szCs w:val="21"/>
        </w:rPr>
        <w:t>这个时候领导干部的重点却没有放在解决农民的顾虑上，只是单纯将农民的不想加入合作社</w:t>
      </w:r>
      <w:proofErr w:type="gramStart"/>
      <w:r w:rsidRPr="006C5808">
        <w:rPr>
          <w:rFonts w:asciiTheme="minorEastAsia" w:hAnsiTheme="minorEastAsia" w:hint="eastAsia"/>
          <w:szCs w:val="21"/>
        </w:rPr>
        <w:t>当做</w:t>
      </w:r>
      <w:proofErr w:type="gramEnd"/>
      <w:r w:rsidRPr="006C5808">
        <w:rPr>
          <w:rFonts w:asciiTheme="minorEastAsia" w:hAnsiTheme="minorEastAsia" w:hint="eastAsia"/>
          <w:szCs w:val="21"/>
        </w:rPr>
        <w:t>是推行省政府政策的一种阻碍，想方设法去克服。</w:t>
      </w:r>
      <w:r w:rsidRPr="006C5808">
        <w:rPr>
          <w:rFonts w:asciiTheme="minorEastAsia" w:hAnsiTheme="minorEastAsia" w:hint="eastAsia"/>
          <w:szCs w:val="21"/>
        </w:rPr>
        <w:lastRenderedPageBreak/>
        <w:t>没有意识到农民思想上退缩的根本原因，只是一味强调结果，将更加严重地激发农民的不满情绪，如此埋下更大的隐患。</w:t>
      </w:r>
    </w:p>
    <w:p w:rsidR="00D72AA5" w:rsidRDefault="00D72AA5" w:rsidP="002077CB">
      <w:pPr>
        <w:spacing w:line="380" w:lineRule="exact"/>
        <w:ind w:right="120" w:firstLineChars="200" w:firstLine="420"/>
        <w:jc w:val="left"/>
        <w:rPr>
          <w:rFonts w:asciiTheme="minorEastAsia" w:hAnsiTheme="minorEastAsia" w:hint="eastAsia"/>
          <w:szCs w:val="21"/>
        </w:rPr>
      </w:pPr>
      <w:r>
        <w:rPr>
          <w:rFonts w:asciiTheme="minorEastAsia" w:hAnsiTheme="minorEastAsia" w:hint="eastAsia"/>
          <w:szCs w:val="21"/>
        </w:rPr>
        <w:t>在“太行区生产运动初步总结的第二部分”</w:t>
      </w:r>
      <w:proofErr w:type="gramStart"/>
      <w:r>
        <w:rPr>
          <w:rFonts w:asciiTheme="minorEastAsia" w:hAnsiTheme="minorEastAsia" w:hint="eastAsia"/>
          <w:szCs w:val="21"/>
        </w:rPr>
        <w:t>中赖若愚介绍</w:t>
      </w:r>
      <w:proofErr w:type="gramEnd"/>
      <w:r>
        <w:rPr>
          <w:rFonts w:asciiTheme="minorEastAsia" w:hAnsiTheme="minorEastAsia" w:hint="eastAsia"/>
          <w:szCs w:val="21"/>
        </w:rPr>
        <w:t>了农民自发组织互助组的成功案例。</w:t>
      </w:r>
      <w:r w:rsidR="00244AA0">
        <w:rPr>
          <w:rFonts w:asciiTheme="minorEastAsia" w:hAnsiTheme="minorEastAsia" w:hint="eastAsia"/>
          <w:szCs w:val="21"/>
        </w:rPr>
        <w:t>他所介绍的四种情形大致都有一个共同的特点，即真</w:t>
      </w:r>
      <w:proofErr w:type="gramStart"/>
      <w:r w:rsidR="00244AA0">
        <w:rPr>
          <w:rFonts w:asciiTheme="minorEastAsia" w:hAnsiTheme="minorEastAsia" w:hint="eastAsia"/>
          <w:szCs w:val="21"/>
        </w:rPr>
        <w:t>真实实满足</w:t>
      </w:r>
      <w:proofErr w:type="gramEnd"/>
      <w:r w:rsidR="00244AA0">
        <w:rPr>
          <w:rFonts w:asciiTheme="minorEastAsia" w:hAnsiTheme="minorEastAsia" w:hint="eastAsia"/>
          <w:szCs w:val="21"/>
        </w:rPr>
        <w:t>了农民的某些需要，充分尊重了农民自己的意愿。所以相比由上而下的带有行政命令式的“组织方式”，这样的群众运动是不是更适合自发的组织形式呢？只有当农民在生产中意识到了有能够满足自己生产需要的更好的办法并自愿地投入到生产方式的改进中时，这样的改革才更有效。领导人在这个过程中可以是提建议的角度，但切忌过度干预，要注意改革的主体还是群众，不能过多地从上层视角考虑。</w:t>
      </w:r>
    </w:p>
    <w:p w:rsidR="00C7139F" w:rsidRDefault="00C7139F" w:rsidP="002077CB">
      <w:pPr>
        <w:spacing w:line="380" w:lineRule="exact"/>
        <w:ind w:right="120" w:firstLineChars="200" w:firstLine="420"/>
        <w:jc w:val="left"/>
        <w:rPr>
          <w:rFonts w:asciiTheme="minorEastAsia" w:hAnsiTheme="minorEastAsia" w:hint="eastAsia"/>
          <w:szCs w:val="21"/>
        </w:rPr>
      </w:pPr>
      <w:r>
        <w:rPr>
          <w:rFonts w:asciiTheme="minorEastAsia" w:hAnsiTheme="minorEastAsia" w:hint="eastAsia"/>
          <w:szCs w:val="21"/>
        </w:rPr>
        <w:t>在介绍互助组的情况后作者附了很多当时真实场景的还原，没来得及细看，但是从中发现了有意思的一点，即各种大会对于“英雄”和“英雄与群众密切关系”的宣传——英雄事业群众作风，我们只要觉得自己有群众作风，也就会完成群众事业，造成更多的英雄，我们来自群众中，将永远和群众在一起……在前文关于农民自发形成的互助组的第二种情形也提到了</w:t>
      </w:r>
      <w:r w:rsidR="008738E9">
        <w:rPr>
          <w:rFonts w:asciiTheme="minorEastAsia" w:hAnsiTheme="minorEastAsia" w:hint="eastAsia"/>
          <w:szCs w:val="21"/>
        </w:rPr>
        <w:t>类似生产英雄对于群众的号召力，所以这是不是体现了农民政治参与的心理——不敢轻易尝试，害怕失败，甚至可以说胆小怕事，但一旦有英雄、有模板给出成功案例，他们极愿意跟随英雄去追求更好的生活——既想改善自己的生活，又缺少胆量和创意、想法，更多地把希望寄托于所谓的“英雄”带领他们脱贫致富。而不得不说，共产党在这个过程中精明地“利用”了农民的心理，提升了农民参与互助组的劲头和热情。在群英会上除了宣传“英雄”，对于“积极的思想”、“政治立场”等宣传也是十分卖力：</w:t>
      </w:r>
      <w:r w:rsidR="008738E9" w:rsidRPr="008738E9">
        <w:rPr>
          <w:rFonts w:ascii="楷体" w:eastAsia="楷体" w:hAnsi="楷体" w:hint="eastAsia"/>
          <w:sz w:val="24"/>
          <w:szCs w:val="28"/>
        </w:rPr>
        <w:t>“咱们军队要爱护老百姓，老百姓要爱护八路军，共产党毛主席是咱们人民的救星，咱们一齐拥护共产党毛主席、抗日民主政府，一定要完成今年的任务，走向光明胜利！”</w:t>
      </w:r>
      <w:r w:rsidR="008738E9">
        <w:rPr>
          <w:rFonts w:asciiTheme="minorEastAsia" w:hAnsiTheme="minorEastAsia" w:hint="eastAsia"/>
          <w:szCs w:val="21"/>
        </w:rPr>
        <w:t>这样的宣传话语会不会带有误导性？我在看到这些标语时都要把共产党和毛主席划等号了，更何况是朴素、缺乏政治观念的农民。这个话题可能有点扯远，文革时期的坚决拥护毛主席其实是在以往的各个时期都埋下了伏笔隐患。</w:t>
      </w:r>
      <w:r w:rsidR="00460942">
        <w:rPr>
          <w:rFonts w:asciiTheme="minorEastAsia" w:hAnsiTheme="minorEastAsia" w:hint="eastAsia"/>
          <w:szCs w:val="21"/>
        </w:rPr>
        <w:t>农民其实是非常质朴的，如此宣传极有可能导致农民把最后互助组带来的生产效率提高全部归功于毛主席，以致忽视了互助组这个形式本身的优势。</w:t>
      </w:r>
    </w:p>
    <w:p w:rsidR="008738E9" w:rsidRPr="008738E9" w:rsidRDefault="00460942" w:rsidP="002077CB">
      <w:pPr>
        <w:spacing w:line="380" w:lineRule="exact"/>
        <w:ind w:right="120" w:firstLineChars="200" w:firstLine="420"/>
        <w:jc w:val="left"/>
        <w:rPr>
          <w:rFonts w:asciiTheme="minorEastAsia" w:hAnsiTheme="minorEastAsia" w:hint="eastAsia"/>
          <w:szCs w:val="21"/>
        </w:rPr>
      </w:pPr>
      <w:r>
        <w:rPr>
          <w:rFonts w:asciiTheme="minorEastAsia" w:hAnsiTheme="minorEastAsia" w:hint="eastAsia"/>
          <w:szCs w:val="21"/>
        </w:rPr>
        <w:t>由于时间短促，我还来不及进行深入的思考，也未来得及看完整本书，只是就本书关于互助组的史料进行了初步了解。</w:t>
      </w:r>
      <w:r w:rsidR="00E75340">
        <w:rPr>
          <w:rFonts w:asciiTheme="minorEastAsia" w:hAnsiTheme="minorEastAsia" w:hint="eastAsia"/>
          <w:szCs w:val="21"/>
        </w:rPr>
        <w:t>总之，在前文的阅读中我最深刻的感受是政府领导过于在意达成成立互助组、合作社的目的，使很多原本正确的政策发生了扭曲，忽略了政策执</w:t>
      </w:r>
      <w:bookmarkStart w:id="0" w:name="_GoBack"/>
      <w:r w:rsidR="00E75340">
        <w:rPr>
          <w:rFonts w:asciiTheme="minorEastAsia" w:hAnsiTheme="minorEastAsia" w:hint="eastAsia"/>
          <w:szCs w:val="21"/>
        </w:rPr>
        <w:t>行的过程，只求最后能成立互助组、合作社。然而实现合作化的过程十分重要，甚至比结果要重要，以什么样的方式实现农业合作化将直接影响这样的合作化是否稳固、是否真正促进生产等问题。令人遗憾的是，领导们只一心想着合作化带来的优点，把合作社“捧”成了</w:t>
      </w:r>
      <w:r w:rsidR="00F3436A">
        <w:rPr>
          <w:rFonts w:asciiTheme="minorEastAsia" w:hAnsiTheme="minorEastAsia" w:hint="eastAsia"/>
          <w:szCs w:val="21"/>
        </w:rPr>
        <w:t>一个脆弱的、并不完美的“完美组织”。</w:t>
      </w:r>
    </w:p>
    <w:bookmarkEnd w:id="0"/>
    <w:p w:rsidR="00244AA0" w:rsidRPr="00244AA0" w:rsidRDefault="00244AA0" w:rsidP="00D72AA5">
      <w:pPr>
        <w:ind w:right="120" w:firstLine="420"/>
        <w:jc w:val="left"/>
        <w:rPr>
          <w:rFonts w:asciiTheme="minorEastAsia" w:hAnsiTheme="minorEastAsia"/>
          <w:szCs w:val="21"/>
        </w:rPr>
      </w:pPr>
    </w:p>
    <w:sectPr w:rsidR="00244AA0" w:rsidRPr="00244A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3B9"/>
    <w:rsid w:val="001D1DBF"/>
    <w:rsid w:val="002077CB"/>
    <w:rsid w:val="00244AA0"/>
    <w:rsid w:val="002E3970"/>
    <w:rsid w:val="00460942"/>
    <w:rsid w:val="005363B9"/>
    <w:rsid w:val="005B050D"/>
    <w:rsid w:val="006C5808"/>
    <w:rsid w:val="0073768A"/>
    <w:rsid w:val="008738E9"/>
    <w:rsid w:val="00C7139F"/>
    <w:rsid w:val="00D72AA5"/>
    <w:rsid w:val="00E252D6"/>
    <w:rsid w:val="00E75340"/>
    <w:rsid w:val="00F3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2015-12-13T12:30:00Z</dcterms:created>
  <dcterms:modified xsi:type="dcterms:W3CDTF">2015-12-13T14:27:00Z</dcterms:modified>
</cp:coreProperties>
</file>